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E37597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123600">
        <w:rPr>
          <w:rFonts w:asciiTheme="minorHAnsi" w:hAnsiTheme="minorHAnsi"/>
          <w:b/>
          <w:szCs w:val="24"/>
        </w:rPr>
        <w:t>March 20</w:t>
      </w:r>
      <w:r w:rsidR="00B75FAB">
        <w:rPr>
          <w:rFonts w:asciiTheme="minorHAnsi" w:hAnsiTheme="minorHAnsi"/>
          <w:b/>
          <w:szCs w:val="24"/>
        </w:rPr>
        <w:t>, 202</w:t>
      </w:r>
      <w:r w:rsidR="007A111A">
        <w:rPr>
          <w:rFonts w:asciiTheme="minorHAnsi" w:hAnsiTheme="minorHAnsi"/>
          <w:b/>
          <w:szCs w:val="24"/>
        </w:rPr>
        <w:t>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9D5A8B" w:rsidRPr="00DF7320" w:rsidRDefault="008A409A" w:rsidP="009D5A8B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042798" w:rsidRDefault="00042798" w:rsidP="00042798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  <w:hyperlink r:id="rId8" w:tgtFrame="_blank" w:history="1">
        <w:r>
          <w:rPr>
            <w:rStyle w:val="Hyperlink"/>
            <w:rFonts w:ascii="Arial" w:eastAsia="Times New Roman" w:hAnsi="Arial" w:cs="Arial"/>
            <w:color w:val="39394D"/>
            <w:sz w:val="20"/>
          </w:rPr>
          <w:t>https://ldr.zoom.us/j/94948782449</w:t>
        </w:r>
      </w:hyperlink>
      <w:r>
        <w:rPr>
          <w:rFonts w:ascii="Arial" w:eastAsia="Times New Roman" w:hAnsi="Arial" w:cs="Arial"/>
          <w:color w:val="39394D"/>
          <w:sz w:val="20"/>
        </w:rPr>
        <w:t xml:space="preserve"> </w:t>
      </w:r>
    </w:p>
    <w:p w:rsidR="008A409A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  <w:bookmarkStart w:id="0" w:name="_GoBack"/>
      <w:bookmarkEnd w:id="0"/>
    </w:p>
    <w:p w:rsidR="00E37597" w:rsidRPr="008E7D78" w:rsidRDefault="00E37597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650A5B">
        <w:rPr>
          <w:rFonts w:asciiTheme="minorHAnsi" w:hAnsiTheme="minorHAnsi" w:cstheme="minorHAnsi"/>
        </w:rPr>
        <w:t>December</w:t>
      </w:r>
      <w:r w:rsidR="00E95A62">
        <w:rPr>
          <w:rFonts w:asciiTheme="minorHAnsi" w:hAnsiTheme="minorHAnsi" w:cstheme="minorHAnsi"/>
        </w:rPr>
        <w:t xml:space="preserve"> 1</w:t>
      </w:r>
      <w:r w:rsidR="00650A5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, 202</w:t>
      </w:r>
      <w:r w:rsidR="001E03C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192EA6" w:rsidRDefault="00192EA6" w:rsidP="00192EA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changes from the 2024 Third Extraordinary Legislative Session</w:t>
      </w:r>
    </w:p>
    <w:p w:rsidR="00650A5B" w:rsidRDefault="00650A5B" w:rsidP="00B75FA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B75FAB" w:rsidRDefault="00B75FAB" w:rsidP="00B75FA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</w:t>
      </w:r>
    </w:p>
    <w:p w:rsidR="00B75FAB" w:rsidRDefault="00B75FAB" w:rsidP="00B75FAB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Penalty Waivers</w:t>
      </w:r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</w:t>
      </w:r>
      <w:proofErr w:type="spellStart"/>
      <w:r w:rsidRPr="00A03467">
        <w:rPr>
          <w:rFonts w:ascii="Times New Roman" w:hAnsi="Times New Roman"/>
          <w:i/>
          <w:sz w:val="22"/>
          <w:szCs w:val="22"/>
        </w:rPr>
        <w:t>Ellender</w:t>
      </w:r>
      <w:proofErr w:type="spellEnd"/>
      <w:r w:rsidRPr="00A03467">
        <w:rPr>
          <w:rFonts w:ascii="Times New Roman" w:hAnsi="Times New Roman"/>
          <w:i/>
          <w:sz w:val="22"/>
          <w:szCs w:val="22"/>
        </w:rPr>
        <w:t xml:space="preserve">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042798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42798"/>
    <w:rsid w:val="0005443A"/>
    <w:rsid w:val="000575AE"/>
    <w:rsid w:val="00061521"/>
    <w:rsid w:val="000A559B"/>
    <w:rsid w:val="000D69E1"/>
    <w:rsid w:val="000E1071"/>
    <w:rsid w:val="000E6E26"/>
    <w:rsid w:val="00110363"/>
    <w:rsid w:val="00123600"/>
    <w:rsid w:val="00142381"/>
    <w:rsid w:val="00161065"/>
    <w:rsid w:val="0017278E"/>
    <w:rsid w:val="00192B5A"/>
    <w:rsid w:val="00192EA6"/>
    <w:rsid w:val="001E03CB"/>
    <w:rsid w:val="0021272F"/>
    <w:rsid w:val="00212A07"/>
    <w:rsid w:val="00222726"/>
    <w:rsid w:val="002346DA"/>
    <w:rsid w:val="00240D16"/>
    <w:rsid w:val="0024764F"/>
    <w:rsid w:val="00276B24"/>
    <w:rsid w:val="00287404"/>
    <w:rsid w:val="00295538"/>
    <w:rsid w:val="002D2E43"/>
    <w:rsid w:val="002E77D0"/>
    <w:rsid w:val="00310A37"/>
    <w:rsid w:val="003842DE"/>
    <w:rsid w:val="003D68CF"/>
    <w:rsid w:val="003E768E"/>
    <w:rsid w:val="003F63F9"/>
    <w:rsid w:val="0042663A"/>
    <w:rsid w:val="0042685B"/>
    <w:rsid w:val="00456AC2"/>
    <w:rsid w:val="004C46AF"/>
    <w:rsid w:val="00507DF2"/>
    <w:rsid w:val="00521A5C"/>
    <w:rsid w:val="005355C9"/>
    <w:rsid w:val="00566C1D"/>
    <w:rsid w:val="005A0C5B"/>
    <w:rsid w:val="005C3863"/>
    <w:rsid w:val="005C3903"/>
    <w:rsid w:val="00650A5B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A111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D5A8B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C04A9"/>
    <w:rsid w:val="00CE142C"/>
    <w:rsid w:val="00D71486"/>
    <w:rsid w:val="00D8054F"/>
    <w:rsid w:val="00D81208"/>
    <w:rsid w:val="00D829A4"/>
    <w:rsid w:val="00DB4C59"/>
    <w:rsid w:val="00DF788B"/>
    <w:rsid w:val="00E04BBD"/>
    <w:rsid w:val="00E13DD7"/>
    <w:rsid w:val="00E37597"/>
    <w:rsid w:val="00E37900"/>
    <w:rsid w:val="00E90F30"/>
    <w:rsid w:val="00E95A62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494878244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4574-72B1-4806-83E9-6E1F9BD1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2</cp:revision>
  <cp:lastPrinted>2023-02-06T19:36:00Z</cp:lastPrinted>
  <dcterms:created xsi:type="dcterms:W3CDTF">2025-03-19T14:43:00Z</dcterms:created>
  <dcterms:modified xsi:type="dcterms:W3CDTF">2025-03-19T14:43:00Z</dcterms:modified>
</cp:coreProperties>
</file>